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555B6B"/>
          <w:sz w:val="16"/>
        </w:rPr>
        <w:t>ひな形</w:t>
      </w:r>
    </w:p>
    <w:p>
      <w:pPr>
        <w:spacing w:after="40"/>
      </w:pPr>
      <w:r>
        <w:rPr>
          <w:color w:val="555B6B"/>
          <w:sz w:val="15"/>
        </w:rPr>
        <w:t>定款変更（特別決議）の例。特別決議の要件は会社法第309条第2項。［　］を書き換え、使わない項目は削除します。</w:t>
      </w:r>
    </w:p>
    <w:p>
      <w:pPr>
        <w:spacing w:after="160"/>
        <w:jc w:val="center"/>
      </w:pPr>
      <w:r>
        <w:rPr>
          <w:b/>
          <w:sz w:val="28"/>
        </w:rPr>
        <w:t>臨時株主総会議事録</w:t>
      </w:r>
    </w:p>
    <w:p>
      <w:pPr>
        <w:tabs>
          <w:tab w:pos="1587" w:val="left"/>
        </w:tabs>
        <w:spacing w:after="40"/>
        <w:ind w:left="1587" w:hanging="1587"/>
      </w:pPr>
      <w:r>
        <w:rPr>
          <w:b/>
        </w:rPr>
        <w:t>日時</w:t>
        <w:tab/>
      </w:r>
      <w:r>
        <w:t>［　］年［　］月［　］日（［　］）午後［　］時［　］分</w:t>
      </w:r>
    </w:p>
    <w:p>
      <w:pPr>
        <w:tabs>
          <w:tab w:pos="1587" w:val="left"/>
        </w:tabs>
        <w:spacing w:after="40"/>
        <w:ind w:left="1587" w:hanging="1587"/>
      </w:pPr>
      <w:r>
        <w:rPr>
          <w:b/>
        </w:rPr>
        <w:t>場所</w:t>
        <w:tab/>
      </w:r>
      <w:r>
        <w:t>［本店会議室など］</w:t>
      </w:r>
    </w:p>
    <w:p>
      <w:pPr>
        <w:tabs>
          <w:tab w:pos="1587" w:val="left"/>
        </w:tabs>
        <w:spacing w:after="40"/>
        <w:ind w:left="1587" w:hanging="1587"/>
      </w:pPr>
      <w:r>
        <w:rPr>
          <w:b/>
        </w:rPr>
        <w:t>出席状況</w:t>
        <w:tab/>
      </w:r>
      <w:r>
        <w:t>議決権を行使できる株主の数 ［　］名／その議決権の数 ［　］個</w:t>
        <w:br/>
        <w:t>出席株主の数 ［　］名／その議決権の数 ［　］個</w:t>
      </w:r>
    </w:p>
    <w:p>
      <w:pPr>
        <w:tabs>
          <w:tab w:pos="1587" w:val="left"/>
        </w:tabs>
        <w:spacing w:after="40"/>
        <w:ind w:left="1587" w:hanging="1587"/>
      </w:pPr>
      <w:r>
        <w:rPr>
          <w:b/>
        </w:rPr>
        <w:t>出席役員</w:t>
        <w:tab/>
      </w:r>
      <w:r>
        <w:t>取締役 ［氏名］、［氏名］／監査役 ［氏名］</w:t>
      </w:r>
    </w:p>
    <w:p>
      <w:pPr>
        <w:tabs>
          <w:tab w:pos="1587" w:val="left"/>
        </w:tabs>
        <w:spacing w:after="40"/>
        <w:ind w:left="1587" w:hanging="1587"/>
      </w:pPr>
      <w:r>
        <w:rPr>
          <w:b/>
        </w:rPr>
        <w:t>議長</w:t>
        <w:tab/>
      </w:r>
      <w:r>
        <w:t>代表取締役 ［氏名］</w:t>
      </w:r>
    </w:p>
    <w:p>
      <w:pPr>
        <w:tabs>
          <w:tab w:pos="1587" w:val="left"/>
        </w:tabs>
        <w:spacing w:after="40"/>
        <w:ind w:left="1587" w:hanging="1587"/>
      </w:pPr>
      <w:r>
        <w:rPr>
          <w:b/>
        </w:rPr>
        <w:t>議事録作成者</w:t>
        <w:tab/>
      </w:r>
      <w:r>
        <w:t>代表取締役 ［氏名］</w:t>
      </w:r>
    </w:p>
    <w:p>
      <w:pPr>
        <w:keepNext/>
        <w:spacing w:before="140" w:after="40"/>
      </w:pPr>
      <w:r>
        <w:rPr>
          <w:b/>
          <w:sz w:val="20"/>
        </w:rPr>
        <w:t>議事の経過の要領及びその結果</w:t>
      </w:r>
    </w:p>
    <w:p>
      <w:pPr>
        <w:spacing w:after="40"/>
        <w:ind w:firstLine="198"/>
      </w:pPr>
      <w:r>
        <w:t>議長は開会を宣し、上記のとおり本総会の決議に必要な定足数を満たしている旨を述べ、議事に入った。</w:t>
      </w:r>
    </w:p>
    <w:p>
      <w:pPr>
        <w:keepNext/>
        <w:spacing w:before="140" w:after="40"/>
      </w:pPr>
      <w:r>
        <w:rPr>
          <w:b/>
          <w:sz w:val="20"/>
        </w:rPr>
        <w:t>第1号議案　定款一部変更の件</w:t>
      </w:r>
    </w:p>
    <w:p>
      <w:pPr>
        <w:spacing w:after="40"/>
        <w:ind w:firstLine="198"/>
      </w:pPr>
      <w:r>
        <w:t>議長は、［変更の理由］のため、定款第［　］条を次のとおり変更したい旨を述べた。</w:t>
        <w:br/>
        <w:t>（変更前）［　］</w:t>
        <w:br/>
        <w:t>（変更後）［　］</w:t>
        <w:br/>
        <w:t>議長がその賛否を議場に諮ったところ、出席株主の議決権の［3分の2以上］の賛成をもって原案どおり承認可決された。</w:t>
      </w:r>
    </w:p>
    <w:p>
      <w:pPr>
        <w:spacing w:after="40"/>
        <w:ind w:firstLine="198"/>
      </w:pPr>
      <w:r>
        <w:t>議長は、以上をもって本日の議事を終了した旨を述べ、午後［　］時［　］分に閉会した。</w:t>
      </w:r>
    </w:p>
    <w:p>
      <w:pPr>
        <w:spacing w:before="160" w:after="80"/>
      </w:pPr>
      <w:r>
        <w:t>上記の決議を明確にするため、この議事録を作成し、［議長及び出席取締役がこれに記名する］。</w:t>
      </w:r>
    </w:p>
    <w:p>
      <w:pPr>
        <w:spacing w:after="120"/>
      </w:pPr>
      <w:r>
        <w:t>［　］年［　］月［　］日　［会社名］ 臨時株主総会</w:t>
      </w:r>
    </w:p>
    <w:p>
      <w:pPr>
        <w:spacing w:after="120"/>
        <w:jc w:val="right"/>
      </w:pPr>
      <w:r>
        <w:t xml:space="preserve">議長 代表取締役 ［氏名］　　　　　　　　　</w:t>
      </w:r>
    </w:p>
    <w:p>
      <w:pPr>
        <w:spacing w:after="120"/>
        <w:jc w:val="right"/>
      </w:pPr>
      <w:r>
        <w:t xml:space="preserve">取締役 ［氏名］　　　　　　　　　</w:t>
      </w:r>
    </w:p>
    <w:p>
      <w:r>
        <w:br w:type="page"/>
      </w:r>
    </w:p>
    <w:p>
      <w:r>
        <w:rPr>
          <w:b/>
          <w:color w:val="555B6B"/>
          <w:sz w:val="16"/>
        </w:rPr>
        <w:t>記載例（架空の会社）</w:t>
      </w:r>
    </w:p>
    <w:p>
      <w:pPr>
        <w:spacing w:after="40"/>
      </w:pPr>
      <w:r>
        <w:rPr>
          <w:color w:val="555B6B"/>
          <w:sz w:val="15"/>
        </w:rPr>
        <w:t>記載例（架空の会社です）。一般的な構成の例であり、法的助言ではありません。定款、機関設計、登記に使うかどうかで必要な記載が変わるため、司法書士・弁護士などの専門家に確認してください。</w:t>
      </w:r>
    </w:p>
    <w:p>
      <w:pPr>
        <w:spacing w:after="160"/>
        <w:jc w:val="center"/>
      </w:pPr>
      <w:r>
        <w:rPr>
          <w:b/>
          <w:sz w:val="28"/>
        </w:rPr>
        <w:t>臨時株主総会議事録</w:t>
      </w:r>
    </w:p>
    <w:p>
      <w:pPr>
        <w:tabs>
          <w:tab w:pos="1587" w:val="left"/>
        </w:tabs>
        <w:spacing w:after="40"/>
        <w:ind w:left="1587" w:hanging="1587"/>
      </w:pPr>
      <w:r>
        <w:rPr>
          <w:b/>
        </w:rPr>
        <w:t>日時</w:t>
        <w:tab/>
      </w:r>
      <w:r>
        <w:t>2026年11月10日（火）午後2時00分</w:t>
      </w:r>
    </w:p>
    <w:p>
      <w:pPr>
        <w:tabs>
          <w:tab w:pos="1587" w:val="left"/>
        </w:tabs>
        <w:spacing w:after="40"/>
        <w:ind w:left="1587" w:hanging="1587"/>
      </w:pPr>
      <w:r>
        <w:rPr>
          <w:b/>
        </w:rPr>
        <w:t>場所</w:t>
        <w:tab/>
      </w:r>
      <w:r>
        <w:t>東京都港区○○一丁目2番3号　当社本店会議室</w:t>
      </w:r>
    </w:p>
    <w:p>
      <w:pPr>
        <w:tabs>
          <w:tab w:pos="1587" w:val="left"/>
        </w:tabs>
        <w:spacing w:after="40"/>
        <w:ind w:left="1587" w:hanging="1587"/>
      </w:pPr>
      <w:r>
        <w:rPr>
          <w:b/>
        </w:rPr>
        <w:t>出席状況</w:t>
        <w:tab/>
      </w:r>
      <w:r>
        <w:t>議決権を行使できる株主の数 12名／その議決権の数 1,000個</w:t>
        <w:br/>
        <w:t>出席株主の数 8名／その議決権の数 820個</w:t>
      </w:r>
    </w:p>
    <w:p>
      <w:pPr>
        <w:tabs>
          <w:tab w:pos="1587" w:val="left"/>
        </w:tabs>
        <w:spacing w:after="40"/>
        <w:ind w:left="1587" w:hanging="1587"/>
      </w:pPr>
      <w:r>
        <w:rPr>
          <w:b/>
        </w:rPr>
        <w:t>出席役員</w:t>
        <w:tab/>
      </w:r>
      <w:r>
        <w:t>取締役 青木、田村、森／監査役 井上</w:t>
      </w:r>
    </w:p>
    <w:p>
      <w:pPr>
        <w:tabs>
          <w:tab w:pos="1587" w:val="left"/>
        </w:tabs>
        <w:spacing w:after="40"/>
        <w:ind w:left="1587" w:hanging="1587"/>
      </w:pPr>
      <w:r>
        <w:rPr>
          <w:b/>
        </w:rPr>
        <w:t>議長</w:t>
        <w:tab/>
      </w:r>
      <w:r>
        <w:t>代表取締役 青木</w:t>
      </w:r>
    </w:p>
    <w:p>
      <w:pPr>
        <w:tabs>
          <w:tab w:pos="1587" w:val="left"/>
        </w:tabs>
        <w:spacing w:after="40"/>
        <w:ind w:left="1587" w:hanging="1587"/>
      </w:pPr>
      <w:r>
        <w:rPr>
          <w:b/>
        </w:rPr>
        <w:t>議事録作成者</w:t>
        <w:tab/>
      </w:r>
      <w:r>
        <w:t>代表取締役 青木</w:t>
      </w:r>
    </w:p>
    <w:p>
      <w:pPr>
        <w:keepNext/>
        <w:spacing w:before="140" w:after="40"/>
      </w:pPr>
      <w:r>
        <w:rPr>
          <w:b/>
          <w:sz w:val="20"/>
        </w:rPr>
        <w:t>議事の経過の要領及びその結果</w:t>
      </w:r>
    </w:p>
    <w:p>
      <w:pPr>
        <w:spacing w:after="40"/>
        <w:ind w:firstLine="198"/>
      </w:pPr>
      <w:r>
        <w:t>議長は午後2時00分に開会を宣し、上記のとおり本総会の決議に必要な定足数を満たしている旨を述べ、議事に入った。</w:t>
      </w:r>
    </w:p>
    <w:p>
      <w:pPr>
        <w:keepNext/>
        <w:spacing w:before="140" w:after="40"/>
      </w:pPr>
      <w:r>
        <w:rPr>
          <w:b/>
          <w:sz w:val="20"/>
        </w:rPr>
        <w:t>第1号議案　定款一部変更（事業目的の追加）の件</w:t>
      </w:r>
    </w:p>
    <w:p>
      <w:pPr>
        <w:spacing w:after="40"/>
        <w:ind w:firstLine="198"/>
      </w:pPr>
      <w:r>
        <w:t>議長は、医療機器の保守サービスを始めるため、定款第2条（目的）に次の1号を加えたい旨を述べた。</w:t>
        <w:br/>
        <w:t>（追加する号）6. 医療機器の保守及び修理</w:t>
        <w:br/>
        <w:t>株主から開始時期について質問があり、議長が2027年4月の予定である旨を回答した。議長がその賛否を議場に諮ったところ、出席株主の議決権の3分の2以上の賛成をもって原案どおり承認可決された。</w:t>
      </w:r>
    </w:p>
    <w:p>
      <w:pPr>
        <w:spacing w:after="40"/>
        <w:ind w:firstLine="198"/>
      </w:pPr>
      <w:r>
        <w:t>議長は、以上をもって本日の議事を終了した旨を述べ、午後2時25分に閉会した。</w:t>
      </w:r>
    </w:p>
    <w:p>
      <w:pPr>
        <w:spacing w:before="160" w:after="80"/>
      </w:pPr>
      <w:r>
        <w:t>上記の決議を明確にするため、この議事録を作成し、議長及び出席取締役がこれに記名する。</w:t>
      </w:r>
    </w:p>
    <w:p>
      <w:pPr>
        <w:spacing w:after="120"/>
      </w:pPr>
      <w:r>
        <w:t>2026年11月10日　株式会社サンプル精機 臨時株主総会</w:t>
      </w:r>
    </w:p>
    <w:p>
      <w:pPr>
        <w:spacing w:after="120"/>
        <w:jc w:val="right"/>
      </w:pPr>
      <w:r>
        <w:t xml:space="preserve">議長 代表取締役 青木 一郎　　　　　　　　　</w:t>
      </w:r>
    </w:p>
    <w:p>
      <w:pPr>
        <w:spacing w:after="120"/>
        <w:jc w:val="right"/>
      </w:pPr>
      <w:r>
        <w:t xml:space="preserve">取締役 田村 二郎　　　　　　　　　</w:t>
      </w:r>
    </w:p>
    <w:p>
      <w:pPr>
        <w:spacing w:after="120"/>
        <w:jc w:val="right"/>
      </w:pPr>
      <w:r>
        <w:t xml:space="preserve">取締役 森 三郎　　　　　　　　　</w:t>
      </w:r>
    </w:p>
    <w:sectPr w:rsidR="00FC693F" w:rsidRPr="0006063C" w:rsidSect="00034616">
      <w:footerReference w:type="default" r:id="rId9"/>
      <w:pgSz w:w="11906" w:h="16838"/>
      <w:pgMar w:top="794" w:right="1020" w:bottom="794" w:left="1020" w:header="720"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B6B"/>
        <w:sz w:val="14"/>
      </w:rPr>
      <w:t>Klang  |  jp.klang.ai/resources/shareholders-meeting-minutes/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line="300" w:lineRule="auto"/>
    </w:pPr>
    <w:rPr>
      <w:rFonts w:ascii="Noto Sans CJK JP" w:hAnsi="Noto Sans CJK JP" w:eastAsia="Noto Sans CJK JP"/>
      <w:color w:val="111827"/>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40"/>
      <w:outlineLvl w:val="0"/>
    </w:pPr>
    <w:rPr>
      <w:rFonts w:asciiTheme="majorHAnsi" w:eastAsiaTheme="majorEastAsia" w:hAnsiTheme="majorHAnsi" w:cstheme="majorBidi" w:ascii="Noto Sans CJK JP" w:hAnsi="Noto Sans CJK JP" w:eastAsia="Noto Sans CJK JP"/>
      <w:b/>
      <w:bCs/>
      <w:color w:val="111827"/>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 w:line="240" w:lineRule="auto"/>
      <w:contextualSpacing/>
    </w:pPr>
    <w:rPr>
      <w:rFonts w:asciiTheme="majorHAnsi" w:eastAsiaTheme="majorEastAsia" w:hAnsiTheme="majorHAnsi" w:cstheme="majorBidi" w:ascii="Noto Sans CJK JP" w:hAnsi="Noto Sans CJK JP" w:eastAsia="Noto Sans CJK JP"/>
      <w:b/>
      <w:color w:val="111827"/>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