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営業日報</w:t>
      </w:r>
    </w:p>
    <w:p>
      <w:pPr>
        <w:spacing w:after="40"/>
      </w:pPr>
      <w:r>
        <w:rPr>
          <w:color w:val="555B6B"/>
          <w:sz w:val="15"/>
        </w:rPr>
        <w:t>商談1件につき1行。「結果・先方の反応」は先方の言葉を短く引用し、次のアクションには期限を入れます。所感は事実と分けて書きます。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日付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本日の活動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商談・訪問の記録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1775"/>
        <w:gridCol w:w="1183"/>
        <w:gridCol w:w="3157"/>
        <w:gridCol w:w="256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顧客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フェーズ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結果・先方の反応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次のアクション（期限）</w:t>
            </w:r>
          </w:p>
        </w:tc>
      </w:tr>
      <w:tr>
        <w:trPr>
          <w:trHeight w:val="567" w:hRule="atLeast"/>
        </w:trPr>
        <w:tc>
          <w:tcPr>
            <w:tcW w:type="dxa" w:w="1184"/>
          </w:tcPr>
          <w:p/>
        </w:tc>
        <w:tc>
          <w:tcPr>
            <w:tcW w:type="dxa" w:w="1776"/>
          </w:tcPr>
          <w:p/>
        </w:tc>
        <w:tc>
          <w:tcPr>
            <w:tcW w:type="dxa" w:w="1184"/>
          </w:tcPr>
          <w:p/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</w:tr>
      <w:tr>
        <w:trPr>
          <w:trHeight w:val="567" w:hRule="atLeast"/>
        </w:trPr>
        <w:tc>
          <w:tcPr>
            <w:tcW w:type="dxa" w:w="1184"/>
          </w:tcPr>
          <w:p/>
        </w:tc>
        <w:tc>
          <w:tcPr>
            <w:tcW w:type="dxa" w:w="1776"/>
          </w:tcPr>
          <w:p/>
        </w:tc>
        <w:tc>
          <w:tcPr>
            <w:tcW w:type="dxa" w:w="1184"/>
          </w:tcPr>
          <w:p/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</w:tr>
      <w:tr>
        <w:trPr>
          <w:trHeight w:val="567" w:hRule="atLeast"/>
        </w:trPr>
        <w:tc>
          <w:tcPr>
            <w:tcW w:type="dxa" w:w="1184"/>
          </w:tcPr>
          <w:p/>
        </w:tc>
        <w:tc>
          <w:tcPr>
            <w:tcW w:type="dxa" w:w="1776"/>
          </w:tcPr>
          <w:p/>
        </w:tc>
        <w:tc>
          <w:tcPr>
            <w:tcW w:type="dxa" w:w="1184"/>
          </w:tcPr>
          <w:p/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</w:tr>
      <w:tr>
        <w:trPr>
          <w:trHeight w:val="567" w:hRule="atLeast"/>
        </w:trPr>
        <w:tc>
          <w:tcPr>
            <w:tcW w:type="dxa" w:w="1184"/>
          </w:tcPr>
          <w:p/>
        </w:tc>
        <w:tc>
          <w:tcPr>
            <w:tcW w:type="dxa" w:w="1776"/>
          </w:tcPr>
          <w:p/>
        </w:tc>
        <w:tc>
          <w:tcPr>
            <w:tcW w:type="dxa" w:w="1184"/>
          </w:tcPr>
          <w:p/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</w:tr>
    </w:tbl>
    <w:p>
      <w:pPr>
        <w:pStyle w:val="Heading1"/>
      </w:pPr>
      <w:r>
        <w:t>今月の数字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62"/>
        <w:gridCol w:w="1775"/>
        <w:gridCol w:w="1775"/>
        <w:gridCol w:w="3551"/>
      </w:tblGrid>
      <w:tr>
        <w:trPr>
          <w:tblHeader/>
        </w:trPr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指標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差・見込み</w:t>
            </w:r>
          </w:p>
        </w:tc>
      </w:tr>
      <w:tr>
        <w:trPr>
          <w:trHeight w:val="567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商談件数</w:t>
            </w:r>
          </w:p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  <w:tc>
          <w:tcPr>
            <w:tcW w:type="dxa" w:w="3551"/>
          </w:tcPr>
          <w:p/>
        </w:tc>
      </w:tr>
      <w:tr>
        <w:trPr>
          <w:trHeight w:val="567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受注件数</w:t>
            </w:r>
          </w:p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  <w:tc>
          <w:tcPr>
            <w:tcW w:type="dxa" w:w="3551"/>
          </w:tcPr>
          <w:p/>
        </w:tc>
      </w:tr>
    </w:tbl>
    <w:p>
      <w:pPr>
        <w:pStyle w:val="Heading1"/>
      </w:pPr>
      <w:r>
        <w:t>所感・気づき（事実と分けて）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課題・上長に相談したいこと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明日（次の営業日）の予定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営業日報　記入例</w:t>
      </w:r>
    </w:p>
    <w:p>
      <w:pPr>
        <w:spacing w:after="40"/>
      </w:pPr>
      <w:r>
        <w:rPr>
          <w:color w:val="555B6B"/>
          <w:sz w:val="15"/>
        </w:rPr>
        <w:t>記入例（架空の会社・人物・数字です）。商談3件のうち2件は録音の要約から書き起こした例。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日付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2026年10月2日（金）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森 大輔（法人営業1課）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本日の活動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商談3件（訪問1・オンライン2）、電話8件（アポイント獲得1件）</w:t>
            </w:r>
          </w:p>
        </w:tc>
      </w:tr>
    </w:tbl>
    <w:p>
      <w:pPr>
        <w:pStyle w:val="Heading1"/>
      </w:pPr>
      <w:r>
        <w:t>商談・訪問の記録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1775"/>
        <w:gridCol w:w="1183"/>
        <w:gridCol w:w="3157"/>
        <w:gridCol w:w="256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顧客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フェーズ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結果・先方の反応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次のアクション（期限）</w:t>
            </w:r>
          </w:p>
        </w:tc>
      </w:tr>
      <w:tr>
        <w:trPr>
          <w:trHeight w:val="567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サンプル物流 山田部長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提案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3名で1か月の試用に前向き。「月5万円までなら私の判断で出せる」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試用の見積とデータ移行手順を送付（10/7）</w:t>
            </w:r>
          </w:p>
        </w:tc>
      </w:tr>
      <w:tr>
        <w:trPr>
          <w:trHeight w:val="567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13:30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みなと食品 情報システム課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初回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現状はExcel管理。課題は拠点ごとの入力の手間。予算は来期の申請次第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導入事例の資料を送付（10/5）</w:t>
            </w:r>
          </w:p>
        </w:tc>
      </w:tr>
      <w:tr>
        <w:trPr>
          <w:trHeight w:val="567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16:00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カワセ製作所 川瀬社長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条件交渉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年払いなら今月中に決裁したい。支払条件の確認を依頼された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年払いの見積を再送（10/3）</w:t>
            </w:r>
          </w:p>
        </w:tc>
      </w:tr>
    </w:tbl>
    <w:p>
      <w:pPr>
        <w:pStyle w:val="Heading1"/>
      </w:pPr>
      <w:r>
        <w:t>今月の数字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62"/>
        <w:gridCol w:w="1775"/>
        <w:gridCol w:w="1775"/>
        <w:gridCol w:w="3551"/>
      </w:tblGrid>
      <w:tr>
        <w:trPr>
          <w:tblHeader/>
        </w:trPr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指標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差・見込み</w:t>
            </w:r>
          </w:p>
        </w:tc>
      </w:tr>
      <w:tr>
        <w:trPr>
          <w:trHeight w:val="567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商談件数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40件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27件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残り12営業日で13件。週の訪問を1件増やす</w:t>
            </w:r>
          </w:p>
        </w:tc>
      </w:tr>
      <w:tr>
        <w:trPr>
          <w:trHeight w:val="567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受注件数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4件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2件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カワセ製作所が今月中に決まれば3件</w:t>
            </w:r>
          </w:p>
        </w:tc>
      </w:tr>
    </w:tbl>
    <w:p>
      <w:pPr>
        <w:pStyle w:val="Heading1"/>
      </w:pPr>
      <w:r>
        <w:t>所感・気づき（事実と分けて）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・今週の初回商談3件すべてで、Excelからのデータ移行を質問された。移行手順の資料を先に用意したい。</w:t>
            </w:r>
          </w:p>
        </w:tc>
      </w:tr>
    </w:tbl>
    <w:p>
      <w:pPr>
        <w:pStyle w:val="Heading1"/>
      </w:pPr>
      <w:r>
        <w:t>課題・上長に相談したいこと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・カワセ製作所の年払いの割引について、10月3日の朝までに判断をお願いします。</w:t>
            </w:r>
          </w:p>
        </w:tc>
      </w:tr>
    </w:tbl>
    <w:p>
      <w:pPr>
        <w:pStyle w:val="Heading1"/>
      </w:pPr>
      <w:r>
        <w:t>明日（次の営業日）の予定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・カワセ製作所へ見積を再送（午前）／新規の電話20件／サンプル物流の見積作成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jp.klang.ai/resources/daily-report-template/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