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55B6B"/>
          <w:sz w:val="16"/>
        </w:rPr>
        <w:t>ひな形</w:t>
      </w:r>
    </w:p>
    <w:p>
      <w:pPr>
        <w:spacing w:after="40"/>
      </w:pPr>
      <w:r>
        <w:rPr>
          <w:color w:val="555B6B"/>
          <w:sz w:val="15"/>
        </w:rPr>
        <w:t>会社と労働組合（または従業員代表）の労使協議会の例。合意事項を労働協約にする場合は、別に協約書を作り、労働組合法第14条に沿って両当事者が署名または記名押印するのが確実です。</w:t>
      </w:r>
    </w:p>
    <w:p>
      <w:pPr>
        <w:spacing w:after="160"/>
        <w:jc w:val="center"/>
      </w:pPr>
      <w:r>
        <w:rPr>
          <w:b/>
          <w:sz w:val="28"/>
        </w:rPr>
        <w:t>第［　］回 労使協議会 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［　］年［　］月［　］日（［　］）［　］時［　］分〜［　］時［　］分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［会議室］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会社側出席者</w:t>
        <w:tab/>
      </w:r>
      <w:r>
        <w:t>［役職・氏名］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組合側出席者</w:t>
        <w:tab/>
      </w:r>
      <w:r>
        <w:t>［役職・氏名］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記録</w:t>
        <w:tab/>
      </w:r>
      <w:r>
        <w:t>［会社側 氏名］、［組合側 氏名］</w:t>
      </w:r>
    </w:p>
    <w:p>
      <w:pPr>
        <w:keepNext/>
        <w:spacing w:before="140" w:after="40"/>
      </w:pPr>
      <w:r>
        <w:rPr>
          <w:b/>
          <w:sz w:val="20"/>
        </w:rPr>
        <w:t>1. 協議事項</w:t>
      </w:r>
    </w:p>
    <w:p>
      <w:pPr>
        <w:spacing w:after="40"/>
        <w:ind w:firstLine="198"/>
      </w:pPr>
      <w:r>
        <w:t>（1）［議題］</w:t>
        <w:br/>
        <w:t>会社側：［説明の要点］</w:t>
        <w:br/>
        <w:t>組合側：［意見・要望の要点］</w:t>
        <w:br/>
        <w:t>結果：［合意／継続協議／会社が持ち帰り検討］</w:t>
      </w:r>
    </w:p>
    <w:p>
      <w:pPr>
        <w:keepNext/>
        <w:spacing w:before="140" w:after="40"/>
      </w:pPr>
      <w:r>
        <w:rPr>
          <w:b/>
          <w:sz w:val="20"/>
        </w:rPr>
        <w:t>2. 説明・報告事項</w:t>
      </w:r>
    </w:p>
    <w:p>
      <w:pPr>
        <w:spacing w:after="40"/>
        <w:ind w:firstLine="198"/>
      </w:pPr>
      <w:r>
        <w:t>［経営状況、制度の運用状況など］</w:t>
      </w:r>
    </w:p>
    <w:p>
      <w:pPr>
        <w:keepNext/>
        <w:spacing w:before="140" w:after="40"/>
      </w:pPr>
      <w:r>
        <w:rPr>
          <w:b/>
          <w:sz w:val="20"/>
        </w:rPr>
        <w:t>3. 合意事項</w:t>
      </w:r>
    </w:p>
    <w:p>
      <w:pPr>
        <w:spacing w:after="40"/>
        <w:ind w:firstLine="198"/>
      </w:pPr>
      <w:r>
        <w:t>［合意した内容・実施時期］（労働協約とするかどうか：［　］）</w:t>
      </w:r>
    </w:p>
    <w:p>
      <w:pPr>
        <w:keepNext/>
        <w:spacing w:before="140" w:after="40"/>
      </w:pPr>
      <w:r>
        <w:rPr>
          <w:b/>
          <w:sz w:val="20"/>
        </w:rPr>
        <w:t>4. 継続協議事項と次回</w:t>
      </w:r>
    </w:p>
    <w:p>
      <w:pPr>
        <w:spacing w:after="40"/>
        <w:ind w:firstLine="198"/>
      </w:pPr>
      <w:r>
        <w:t>［論点・次回までの宿題］　次回：［　］年［　］月［　］日</w:t>
      </w:r>
    </w:p>
    <w:p>
      <w:pPr>
        <w:spacing w:before="160" w:after="80"/>
      </w:pPr>
      <w:r>
        <w:t>上記の内容に相違ないことを、労使双方で確認した。</w:t>
      </w:r>
    </w:p>
    <w:p>
      <w:pPr>
        <w:spacing w:after="120"/>
      </w:pPr>
      <w:r>
        <w:t>［　］年［　］月［　］日</w:t>
      </w:r>
    </w:p>
    <w:p>
      <w:pPr>
        <w:spacing w:after="120"/>
        <w:jc w:val="right"/>
      </w:pPr>
      <w:r>
        <w:t xml:space="preserve">［会社名］ ［役職・氏名］　　　　　　　　　</w:t>
      </w:r>
    </w:p>
    <w:p>
      <w:pPr>
        <w:spacing w:after="120"/>
        <w:jc w:val="right"/>
      </w:pPr>
      <w:r>
        <w:t xml:space="preserve">［労働組合名］ ［役職・氏名］　　　　　　　　　</w:t>
      </w:r>
    </w:p>
    <w:p>
      <w:r>
        <w:br w:type="page"/>
      </w:r>
    </w:p>
    <w:p>
      <w:r>
        <w:rPr>
          <w:b/>
          <w:color w:val="555B6B"/>
          <w:sz w:val="16"/>
        </w:rPr>
        <w:t>記入例（架空の会社と労働組合）</w:t>
      </w:r>
    </w:p>
    <w:p>
      <w:pPr>
        <w:spacing w:after="40"/>
      </w:pPr>
      <w:r>
        <w:rPr>
          <w:color w:val="555B6B"/>
          <w:sz w:val="15"/>
        </w:rPr>
        <w:t>記入例（架空の団体です）。会則・規約に議事録の定めがある場合は、その様式と署名のルールに合わせてください。</w:t>
      </w:r>
    </w:p>
    <w:p>
      <w:pPr>
        <w:spacing w:after="160"/>
        <w:jc w:val="center"/>
      </w:pPr>
      <w:r>
        <w:rPr>
          <w:b/>
          <w:sz w:val="28"/>
        </w:rPr>
        <w:t>第12回 労使協議会 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2026年9月29日（火）16時00分〜17時15分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本社3階 大会議室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会社側出席者</w:t>
        <w:tab/>
      </w:r>
      <w:r>
        <w:t>取締役 管理本部長 田中、人事部長 菊地、人事課 木下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組合側出席者</w:t>
        <w:tab/>
      </w:r>
      <w:r>
        <w:t>サンプル精機労働組合 執行委員長 石原、書記長 荒木、執行委員 福田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記録</w:t>
        <w:tab/>
      </w:r>
      <w:r>
        <w:t>会社側 木下、組合側 福田</w:t>
      </w:r>
    </w:p>
    <w:p>
      <w:pPr>
        <w:keepNext/>
        <w:spacing w:before="140" w:after="40"/>
      </w:pPr>
      <w:r>
        <w:rPr>
          <w:b/>
          <w:sz w:val="20"/>
        </w:rPr>
        <w:t>1. 協議事項</w:t>
      </w:r>
    </w:p>
    <w:p>
      <w:pPr>
        <w:spacing w:after="40"/>
        <w:ind w:firstLine="198"/>
      </w:pPr>
      <w:r>
        <w:t>（1）在宅勤務手当の新設</w:t>
        <w:br/>
        <w:t>会社側：在宅勤務が週2日以上の従業員に月額3,000円を支給する案を説明した。</w:t>
        <w:br/>
        <w:t>組合側：週1日の従業員にも日額で支給してほしいと要望した。</w:t>
        <w:br/>
        <w:t>結果：会社が持ち帰り、日額支給の費用を試算して次回示す。</w:t>
      </w:r>
    </w:p>
    <w:p>
      <w:pPr>
        <w:keepNext/>
        <w:spacing w:before="140" w:after="40"/>
      </w:pPr>
      <w:r>
        <w:rPr>
          <w:b/>
          <w:sz w:val="20"/>
        </w:rPr>
        <w:t>2. 説明・報告事項</w:t>
      </w:r>
    </w:p>
    <w:p>
      <w:pPr>
        <w:spacing w:after="40"/>
        <w:ind w:firstLine="198"/>
      </w:pPr>
      <w:r>
        <w:t>会社側から、上期の業績見通しと、時間外労働の部署別実績（月平均18.4時間）の報告があった。組合側から、製造部の月末の残業が多いとの指摘があった。</w:t>
      </w:r>
    </w:p>
    <w:p>
      <w:pPr>
        <w:keepNext/>
        <w:spacing w:before="140" w:after="40"/>
      </w:pPr>
      <w:r>
        <w:rPr>
          <w:b/>
          <w:sz w:val="20"/>
        </w:rPr>
        <w:t>3. 合意事項</w:t>
      </w:r>
    </w:p>
    <w:p>
      <w:pPr>
        <w:spacing w:after="40"/>
        <w:ind w:firstLine="198"/>
      </w:pPr>
      <w:r>
        <w:t>製造部の月末の作業平準化について、11月から2か月間、勤務シフトの試行を行う（労働協約とはせず、試行後に再協議する）。</w:t>
      </w:r>
    </w:p>
    <w:p>
      <w:pPr>
        <w:keepNext/>
        <w:spacing w:before="140" w:after="40"/>
      </w:pPr>
      <w:r>
        <w:rPr>
          <w:b/>
          <w:sz w:val="20"/>
        </w:rPr>
        <w:t>4. 継続協議事項と次回</w:t>
      </w:r>
    </w:p>
    <w:p>
      <w:pPr>
        <w:spacing w:after="40"/>
        <w:ind w:firstLine="198"/>
      </w:pPr>
      <w:r>
        <w:t>在宅勤務手当の支給対象と金額。会社は試算を10月20日までに組合へ送付する。次回：2026年10月27日</w:t>
      </w:r>
    </w:p>
    <w:p>
      <w:pPr>
        <w:spacing w:before="160" w:after="80"/>
      </w:pPr>
      <w:r>
        <w:t>上記の内容に相違ないことを、労使双方で確認した。</w:t>
      </w:r>
    </w:p>
    <w:p>
      <w:pPr>
        <w:spacing w:after="120"/>
      </w:pPr>
      <w:r>
        <w:t>2026年10月2日</w:t>
      </w:r>
    </w:p>
    <w:p>
      <w:pPr>
        <w:spacing w:after="120"/>
        <w:jc w:val="right"/>
      </w:pPr>
      <w:r>
        <w:t xml:space="preserve">株式会社サンプル精機 人事部長 菊地 直樹　　　　　　　　　</w:t>
      </w:r>
    </w:p>
    <w:p>
      <w:pPr>
        <w:spacing w:after="120"/>
        <w:jc w:val="right"/>
      </w:pPr>
      <w:r>
        <w:t xml:space="preserve">サンプル精機労働組合 書記長 荒木 誠　　　　　　　　　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jp.klang.ai/resources/labor-management-minutes/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300" w:lineRule="auto"/>
    </w:pPr>
    <w:rPr>
      <w:rFonts w:ascii="Noto Sans CJK JP" w:hAnsi="Noto Sans CJK JP" w:eastAsia="Noto Sans CJK JP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